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0FC5" w14:paraId="5006F03F" w14:textId="77777777" w:rsidTr="008835CD">
        <w:tc>
          <w:tcPr>
            <w:tcW w:w="9350" w:type="dxa"/>
            <w:shd w:val="clear" w:color="auto" w:fill="FFFFFF" w:themeFill="background1"/>
          </w:tcPr>
          <w:p w14:paraId="469E5D70" w14:textId="41A98C18" w:rsidR="00420FC5" w:rsidRDefault="005F5250" w:rsidP="006B08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420FC5" w:rsidRPr="00561740">
              <w:rPr>
                <w:b/>
                <w:sz w:val="24"/>
              </w:rPr>
              <w:t>. LGBT+ Community Impact Award</w:t>
            </w:r>
          </w:p>
          <w:p w14:paraId="447369CE" w14:textId="77777777" w:rsidR="00420FC5" w:rsidRPr="00561740" w:rsidRDefault="00420FC5" w:rsidP="006B0851">
            <w:pPr>
              <w:rPr>
                <w:b/>
              </w:rPr>
            </w:pPr>
          </w:p>
          <w:p w14:paraId="3F3C2163" w14:textId="51C48446" w:rsidR="00420FC5" w:rsidRDefault="005F5250" w:rsidP="006B0851">
            <w:pPr>
              <w:rPr>
                <w:b/>
              </w:rPr>
            </w:pPr>
            <w:r w:rsidRPr="005F5250">
              <w:rPr>
                <w:b/>
              </w:rPr>
              <w:t xml:space="preserve">To </w:t>
            </w:r>
            <w:proofErr w:type="spellStart"/>
            <w:r w:rsidRPr="005F5250">
              <w:rPr>
                <w:b/>
              </w:rPr>
              <w:t>recognise</w:t>
            </w:r>
            <w:proofErr w:type="spellEnd"/>
            <w:r w:rsidRPr="005F5250">
              <w:rPr>
                <w:b/>
              </w:rPr>
              <w:t xml:space="preserve"> a community-based LGBT+ initiative that has had a significant positive impact in promoting LGBT+ inclusion in Hong Kong.</w:t>
            </w:r>
          </w:p>
          <w:p w14:paraId="7B134AF7" w14:textId="77777777" w:rsidR="005F5250" w:rsidRPr="008835CD" w:rsidRDefault="005F5250" w:rsidP="006B0851">
            <w:pPr>
              <w:rPr>
                <w:b/>
              </w:rPr>
            </w:pPr>
          </w:p>
          <w:p w14:paraId="00D99894" w14:textId="77777777" w:rsidR="00420FC5" w:rsidRPr="008835CD" w:rsidRDefault="00420FC5" w:rsidP="006B0851">
            <w:pPr>
              <w:rPr>
                <w:b/>
              </w:rPr>
            </w:pPr>
            <w:r w:rsidRPr="008835CD">
              <w:rPr>
                <w:b/>
              </w:rPr>
              <w:t>Eligibility</w:t>
            </w:r>
          </w:p>
          <w:p w14:paraId="087F4AC4" w14:textId="77777777" w:rsidR="005F5250" w:rsidRDefault="005F5250" w:rsidP="006B0851">
            <w:pPr>
              <w:rPr>
                <w:b/>
              </w:rPr>
            </w:pPr>
            <w:r w:rsidRPr="005F5250">
              <w:rPr>
                <w:b/>
              </w:rPr>
              <w:t xml:space="preserve">An initiative led by a not-for-profit </w:t>
            </w:r>
            <w:proofErr w:type="spellStart"/>
            <w:r w:rsidRPr="005F5250">
              <w:rPr>
                <w:b/>
              </w:rPr>
              <w:t>organisation</w:t>
            </w:r>
            <w:proofErr w:type="spellEnd"/>
            <w:r w:rsidRPr="005F5250">
              <w:rPr>
                <w:b/>
              </w:rPr>
              <w:t xml:space="preserve"> in Hong Kong</w:t>
            </w:r>
          </w:p>
          <w:p w14:paraId="13DC86D1" w14:textId="77777777" w:rsidR="005F5250" w:rsidRDefault="005F5250" w:rsidP="006B0851">
            <w:pPr>
              <w:rPr>
                <w:b/>
              </w:rPr>
            </w:pPr>
          </w:p>
          <w:p w14:paraId="04BC0058" w14:textId="1663F5E1" w:rsidR="00420FC5" w:rsidRPr="008835CD" w:rsidRDefault="00420FC5" w:rsidP="006B0851">
            <w:pPr>
              <w:rPr>
                <w:b/>
              </w:rPr>
            </w:pPr>
            <w:r w:rsidRPr="008835CD">
              <w:rPr>
                <w:b/>
              </w:rPr>
              <w:t>Period of Assessment</w:t>
            </w:r>
          </w:p>
          <w:p w14:paraId="3B65EB76" w14:textId="023D7099" w:rsidR="00420FC5" w:rsidRDefault="00420FC5" w:rsidP="006B0851">
            <w:pPr>
              <w:rPr>
                <w:b/>
                <w:u w:val="single"/>
              </w:rPr>
            </w:pPr>
            <w:r w:rsidRPr="008835CD">
              <w:rPr>
                <w:b/>
              </w:rPr>
              <w:t>Jan 201</w:t>
            </w:r>
            <w:r w:rsidR="005F5250">
              <w:rPr>
                <w:b/>
              </w:rPr>
              <w:t>8</w:t>
            </w:r>
            <w:r w:rsidRPr="008835CD">
              <w:rPr>
                <w:b/>
              </w:rPr>
              <w:t xml:space="preserve"> - Dec 201</w:t>
            </w:r>
            <w:r w:rsidR="005F5250">
              <w:rPr>
                <w:b/>
              </w:rPr>
              <w:t>8</w:t>
            </w:r>
          </w:p>
        </w:tc>
      </w:tr>
      <w:tr w:rsidR="00420FC5" w:rsidRPr="00EF0AAA" w14:paraId="48B74286" w14:textId="77777777" w:rsidTr="008835CD">
        <w:tc>
          <w:tcPr>
            <w:tcW w:w="9350" w:type="dxa"/>
            <w:shd w:val="clear" w:color="auto" w:fill="BFBFBF" w:themeFill="background1" w:themeFillShade="BF"/>
          </w:tcPr>
          <w:p w14:paraId="353B8DAF" w14:textId="77777777" w:rsidR="00420FC5" w:rsidRPr="008835CD" w:rsidRDefault="00420FC5" w:rsidP="006B0851">
            <w:pPr>
              <w:rPr>
                <w:b/>
              </w:rPr>
            </w:pPr>
            <w:r w:rsidRPr="008835CD">
              <w:rPr>
                <w:b/>
              </w:rPr>
              <w:t>Tab: Key Contact</w:t>
            </w:r>
          </w:p>
        </w:tc>
      </w:tr>
      <w:tr w:rsidR="00420FC5" w:rsidRPr="00EF0AAA" w14:paraId="79F13488" w14:textId="77777777" w:rsidTr="006B0851">
        <w:tc>
          <w:tcPr>
            <w:tcW w:w="9350" w:type="dxa"/>
          </w:tcPr>
          <w:p w14:paraId="397FE140" w14:textId="77777777" w:rsidR="00420FC5" w:rsidRPr="008835CD" w:rsidRDefault="008835CD" w:rsidP="008835CD">
            <w:r w:rsidRPr="00EF0AAA">
              <w:t>Name</w:t>
            </w:r>
          </w:p>
        </w:tc>
      </w:tr>
      <w:tr w:rsidR="00ED7314" w:rsidRPr="00EF0AAA" w14:paraId="05094A89" w14:textId="77777777" w:rsidTr="006B0851">
        <w:tc>
          <w:tcPr>
            <w:tcW w:w="9350" w:type="dxa"/>
          </w:tcPr>
          <w:p w14:paraId="35792EE8" w14:textId="77777777" w:rsidR="00ED7314" w:rsidRPr="00EF0AAA" w:rsidRDefault="00ED7314" w:rsidP="008835CD">
            <w:proofErr w:type="spellStart"/>
            <w:r>
              <w:t>Organisation</w:t>
            </w:r>
            <w:proofErr w:type="spellEnd"/>
          </w:p>
        </w:tc>
      </w:tr>
      <w:tr w:rsidR="008835CD" w:rsidRPr="00EF0AAA" w14:paraId="682E8A35" w14:textId="77777777" w:rsidTr="006B0851">
        <w:tc>
          <w:tcPr>
            <w:tcW w:w="9350" w:type="dxa"/>
          </w:tcPr>
          <w:p w14:paraId="507D0B7D" w14:textId="77777777" w:rsidR="008835CD" w:rsidRPr="008835CD" w:rsidRDefault="008835CD" w:rsidP="008835CD">
            <w:r w:rsidRPr="00EF0AAA">
              <w:t>Job Title</w:t>
            </w:r>
          </w:p>
        </w:tc>
      </w:tr>
      <w:tr w:rsidR="008835CD" w:rsidRPr="00EF0AAA" w14:paraId="1BD05B81" w14:textId="77777777" w:rsidTr="006B0851">
        <w:tc>
          <w:tcPr>
            <w:tcW w:w="9350" w:type="dxa"/>
          </w:tcPr>
          <w:p w14:paraId="39B625AE" w14:textId="77777777" w:rsidR="008835CD" w:rsidRPr="00EF0AAA" w:rsidRDefault="008835CD" w:rsidP="006B0851">
            <w:pPr>
              <w:rPr>
                <w:b/>
                <w:u w:val="single"/>
              </w:rPr>
            </w:pPr>
            <w:r w:rsidRPr="00EF0AAA">
              <w:t>Email</w:t>
            </w:r>
          </w:p>
        </w:tc>
      </w:tr>
      <w:tr w:rsidR="008835CD" w:rsidRPr="00EF0AAA" w14:paraId="4936EDCC" w14:textId="77777777" w:rsidTr="0077029D">
        <w:tc>
          <w:tcPr>
            <w:tcW w:w="9350" w:type="dxa"/>
            <w:shd w:val="clear" w:color="auto" w:fill="BFBFBF" w:themeFill="background1" w:themeFillShade="BF"/>
          </w:tcPr>
          <w:p w14:paraId="23532ECB" w14:textId="77777777" w:rsidR="008835CD" w:rsidRPr="0077029D" w:rsidRDefault="0077029D" w:rsidP="006B0851">
            <w:pPr>
              <w:rPr>
                <w:b/>
              </w:rPr>
            </w:pPr>
            <w:r w:rsidRPr="0077029D">
              <w:rPr>
                <w:b/>
              </w:rPr>
              <w:t>Tab: Nominee</w:t>
            </w:r>
          </w:p>
        </w:tc>
      </w:tr>
      <w:tr w:rsidR="008835CD" w:rsidRPr="00EF0AAA" w14:paraId="4A0BB7C4" w14:textId="77777777" w:rsidTr="006B0851">
        <w:tc>
          <w:tcPr>
            <w:tcW w:w="9350" w:type="dxa"/>
          </w:tcPr>
          <w:p w14:paraId="5B4D92F5" w14:textId="77777777" w:rsidR="008835CD" w:rsidRPr="0054143E" w:rsidRDefault="0054143E" w:rsidP="0054143E">
            <w:r>
              <w:t xml:space="preserve">Name </w:t>
            </w:r>
            <w:r w:rsidR="00492AEB">
              <w:t>of LGBT+ Initiative</w:t>
            </w:r>
          </w:p>
        </w:tc>
      </w:tr>
      <w:tr w:rsidR="008835CD" w:rsidRPr="00EF0AAA" w14:paraId="0F964244" w14:textId="77777777" w:rsidTr="006B0851">
        <w:tc>
          <w:tcPr>
            <w:tcW w:w="9350" w:type="dxa"/>
          </w:tcPr>
          <w:p w14:paraId="3E95B039" w14:textId="484F4A61" w:rsidR="0054143E" w:rsidRPr="0054143E" w:rsidRDefault="005F5250" w:rsidP="0054143E">
            <w:r>
              <w:t xml:space="preserve">Description of LGBT+ </w:t>
            </w:r>
            <w:r w:rsidR="00492AEB">
              <w:t xml:space="preserve">Initiative </w:t>
            </w:r>
            <w:r w:rsidR="0054143E">
              <w:t xml:space="preserve">(Max. </w:t>
            </w:r>
            <w:r w:rsidR="0018182E">
              <w:t>100</w:t>
            </w:r>
            <w:r w:rsidR="0054143E">
              <w:t xml:space="preserve"> words) </w:t>
            </w:r>
          </w:p>
        </w:tc>
      </w:tr>
      <w:tr w:rsidR="008835CD" w:rsidRPr="00EF0AAA" w14:paraId="449F5D79" w14:textId="77777777" w:rsidTr="006B0851">
        <w:tc>
          <w:tcPr>
            <w:tcW w:w="9350" w:type="dxa"/>
          </w:tcPr>
          <w:p w14:paraId="1278F017" w14:textId="521D2789" w:rsidR="008835CD" w:rsidRPr="0054143E" w:rsidRDefault="0054143E" w:rsidP="006B0851">
            <w:r>
              <w:t>Year</w:t>
            </w:r>
            <w:r w:rsidR="00DD7842">
              <w:t xml:space="preserve"> First</w:t>
            </w:r>
            <w:r>
              <w:t xml:space="preserve"> Introduced</w:t>
            </w:r>
            <w:r w:rsidR="005F5250">
              <w:t xml:space="preserve"> (YYYY)</w:t>
            </w:r>
          </w:p>
        </w:tc>
      </w:tr>
      <w:tr w:rsidR="0054143E" w:rsidRPr="00EF0AAA" w14:paraId="7C4662F5" w14:textId="77777777" w:rsidTr="006B0851">
        <w:tc>
          <w:tcPr>
            <w:tcW w:w="9350" w:type="dxa"/>
          </w:tcPr>
          <w:p w14:paraId="30D1D0DC" w14:textId="77777777" w:rsidR="0054143E" w:rsidRPr="0054143E" w:rsidRDefault="0054143E" w:rsidP="0054143E">
            <w:r>
              <w:t>Name</w:t>
            </w:r>
            <w:r w:rsidR="00492AEB">
              <w:t xml:space="preserve"> of </w:t>
            </w:r>
            <w:proofErr w:type="spellStart"/>
            <w:r w:rsidR="00492AEB">
              <w:t>Organisation</w:t>
            </w:r>
            <w:proofErr w:type="spellEnd"/>
          </w:p>
        </w:tc>
      </w:tr>
      <w:tr w:rsidR="005F5250" w:rsidRPr="00EF0AAA" w14:paraId="675C7C34" w14:textId="77777777" w:rsidTr="006B0851">
        <w:tc>
          <w:tcPr>
            <w:tcW w:w="9350" w:type="dxa"/>
          </w:tcPr>
          <w:p w14:paraId="245EE3F9" w14:textId="7150EB4D" w:rsidR="005F5250" w:rsidRDefault="005F5250" w:rsidP="005F5250">
            <w:r w:rsidRPr="0054143E">
              <w:t>Charity</w:t>
            </w:r>
            <w:r>
              <w:t xml:space="preserve"> Number of </w:t>
            </w:r>
            <w:proofErr w:type="spellStart"/>
            <w:r>
              <w:t>Organisation</w:t>
            </w:r>
            <w:proofErr w:type="spellEnd"/>
            <w:r>
              <w:t xml:space="preserve"> (if applicable) </w:t>
            </w:r>
          </w:p>
        </w:tc>
      </w:tr>
      <w:tr w:rsidR="008835CD" w:rsidRPr="00EF0AAA" w14:paraId="0327E462" w14:textId="77777777" w:rsidTr="006B0851">
        <w:tc>
          <w:tcPr>
            <w:tcW w:w="9350" w:type="dxa"/>
          </w:tcPr>
          <w:p w14:paraId="334F4572" w14:textId="77777777" w:rsidR="008835CD" w:rsidRPr="0054143E" w:rsidRDefault="00492AEB" w:rsidP="0054143E">
            <w:proofErr w:type="spellStart"/>
            <w:r>
              <w:t>Organisation</w:t>
            </w:r>
            <w:proofErr w:type="spellEnd"/>
            <w:r>
              <w:t xml:space="preserve"> </w:t>
            </w:r>
            <w:r w:rsidR="0054143E">
              <w:t xml:space="preserve">Description (Max. </w:t>
            </w:r>
            <w:r w:rsidR="0018182E">
              <w:t>100</w:t>
            </w:r>
            <w:r w:rsidR="0054143E">
              <w:t xml:space="preserve"> words)</w:t>
            </w:r>
          </w:p>
        </w:tc>
      </w:tr>
      <w:tr w:rsidR="00022220" w:rsidRPr="00EF0AAA" w14:paraId="6E702DCB" w14:textId="77777777" w:rsidTr="006B0851">
        <w:tc>
          <w:tcPr>
            <w:tcW w:w="9350" w:type="dxa"/>
          </w:tcPr>
          <w:p w14:paraId="1CD69072" w14:textId="77777777" w:rsidR="00022220" w:rsidRPr="0054143E" w:rsidRDefault="00022220" w:rsidP="0054143E">
            <w:r>
              <w:t>Website</w:t>
            </w:r>
          </w:p>
        </w:tc>
      </w:tr>
      <w:tr w:rsidR="005F5250" w:rsidRPr="00EF0AAA" w14:paraId="446C80A7" w14:textId="77777777" w:rsidTr="006B0851">
        <w:tc>
          <w:tcPr>
            <w:tcW w:w="9350" w:type="dxa"/>
          </w:tcPr>
          <w:p w14:paraId="2067AD35" w14:textId="306744CD" w:rsidR="005F5250" w:rsidRDefault="005F5250" w:rsidP="0054143E">
            <w:r>
              <w:t xml:space="preserve">Please upload the </w:t>
            </w:r>
            <w:proofErr w:type="spellStart"/>
            <w:r>
              <w:t>organisation’s</w:t>
            </w:r>
            <w:proofErr w:type="spellEnd"/>
            <w:r>
              <w:t xml:space="preserve"> logo</w:t>
            </w:r>
          </w:p>
        </w:tc>
      </w:tr>
      <w:tr w:rsidR="005F5250" w:rsidRPr="00EF0AAA" w14:paraId="42FBD65F" w14:textId="77777777" w:rsidTr="006B0851">
        <w:tc>
          <w:tcPr>
            <w:tcW w:w="9350" w:type="dxa"/>
          </w:tcPr>
          <w:p w14:paraId="6A93CBBC" w14:textId="0EFADF46" w:rsidR="005F5250" w:rsidRDefault="005F5250" w:rsidP="0054143E">
            <w:r w:rsidRPr="005F5250">
              <w:t xml:space="preserve">Please upload any guidelines for use of the </w:t>
            </w:r>
            <w:proofErr w:type="spellStart"/>
            <w:r w:rsidRPr="005F5250">
              <w:t>organisation's</w:t>
            </w:r>
            <w:proofErr w:type="spellEnd"/>
            <w:r w:rsidRPr="005F5250">
              <w:t xml:space="preserve"> logo</w:t>
            </w:r>
          </w:p>
        </w:tc>
      </w:tr>
      <w:tr w:rsidR="008835CD" w:rsidRPr="00EF0AAA" w14:paraId="0311D377" w14:textId="77777777" w:rsidTr="008835CD">
        <w:tc>
          <w:tcPr>
            <w:tcW w:w="9350" w:type="dxa"/>
            <w:shd w:val="clear" w:color="auto" w:fill="BFBFBF" w:themeFill="background1" w:themeFillShade="BF"/>
          </w:tcPr>
          <w:p w14:paraId="6099B06B" w14:textId="77777777" w:rsidR="008835CD" w:rsidRPr="008835CD" w:rsidRDefault="008835CD" w:rsidP="006B0851">
            <w:pPr>
              <w:rPr>
                <w:szCs w:val="20"/>
              </w:rPr>
            </w:pPr>
            <w:r w:rsidRPr="008835CD">
              <w:rPr>
                <w:b/>
              </w:rPr>
              <w:t>Tab: Description</w:t>
            </w:r>
            <w:r w:rsidRPr="008835CD">
              <w:rPr>
                <w:rFonts w:hint="eastAsia"/>
                <w:szCs w:val="20"/>
              </w:rPr>
              <w:t xml:space="preserve"> </w:t>
            </w:r>
          </w:p>
        </w:tc>
      </w:tr>
      <w:tr w:rsidR="00420FC5" w14:paraId="682110FF" w14:textId="77777777" w:rsidTr="006B0851">
        <w:tc>
          <w:tcPr>
            <w:tcW w:w="9350" w:type="dxa"/>
          </w:tcPr>
          <w:p w14:paraId="3F7B175A" w14:textId="76A3E916" w:rsidR="005F5250" w:rsidRDefault="005F5250" w:rsidP="006B0851">
            <w:pPr>
              <w:rPr>
                <w:szCs w:val="20"/>
              </w:rPr>
            </w:pPr>
            <w:r w:rsidRPr="005F5250">
              <w:rPr>
                <w:szCs w:val="20"/>
              </w:rPr>
              <w:t>Please note that you will have the option to upload additional supporting information for each of the 5 categories.</w:t>
            </w:r>
          </w:p>
          <w:p w14:paraId="3D8101A8" w14:textId="77777777" w:rsidR="005F5250" w:rsidRDefault="005F5250" w:rsidP="006B0851">
            <w:pPr>
              <w:rPr>
                <w:szCs w:val="20"/>
              </w:rPr>
            </w:pPr>
          </w:p>
          <w:p w14:paraId="79ED7EAE" w14:textId="1C722DAA" w:rsidR="00420FC5" w:rsidRPr="00561740" w:rsidRDefault="00420FC5" w:rsidP="006B0851">
            <w:pPr>
              <w:rPr>
                <w:szCs w:val="20"/>
              </w:rPr>
            </w:pPr>
            <w:r w:rsidRPr="00644268">
              <w:rPr>
                <w:rFonts w:hint="eastAsia"/>
                <w:b/>
                <w:szCs w:val="20"/>
              </w:rPr>
              <w:t>1)</w:t>
            </w:r>
            <w:r w:rsidRPr="00561740">
              <w:rPr>
                <w:rFonts w:hint="eastAsia"/>
                <w:szCs w:val="20"/>
              </w:rPr>
              <w:t xml:space="preserve"> </w:t>
            </w:r>
            <w:r w:rsidR="005F5250">
              <w:rPr>
                <w:b/>
                <w:szCs w:val="20"/>
              </w:rPr>
              <w:t>Strategic</w:t>
            </w:r>
            <w:r w:rsidRPr="00561740">
              <w:rPr>
                <w:rFonts w:hint="eastAsia"/>
                <w:szCs w:val="20"/>
              </w:rPr>
              <w:t xml:space="preserve"> </w:t>
            </w:r>
          </w:p>
          <w:p w14:paraId="621E3521" w14:textId="77777777" w:rsidR="005F5250" w:rsidRPr="005F5250" w:rsidRDefault="005F5250" w:rsidP="005F5250">
            <w:pPr>
              <w:rPr>
                <w:szCs w:val="20"/>
              </w:rPr>
            </w:pPr>
            <w:r w:rsidRPr="005F5250">
              <w:rPr>
                <w:szCs w:val="20"/>
              </w:rPr>
              <w:t>Describe the purpose and mission of this LGBT+ community initiative.</w:t>
            </w:r>
          </w:p>
          <w:p w14:paraId="55237158" w14:textId="77777777" w:rsidR="00420FC5" w:rsidRPr="00561740" w:rsidRDefault="00420FC5" w:rsidP="006B0851">
            <w:pPr>
              <w:rPr>
                <w:szCs w:val="20"/>
              </w:rPr>
            </w:pPr>
          </w:p>
          <w:p w14:paraId="4BC028DD" w14:textId="556D65A1" w:rsidR="00420FC5" w:rsidRPr="00561740" w:rsidRDefault="00420FC5" w:rsidP="006B0851">
            <w:pPr>
              <w:rPr>
                <w:szCs w:val="20"/>
              </w:rPr>
            </w:pPr>
            <w:r w:rsidRPr="00644268">
              <w:rPr>
                <w:rFonts w:hint="eastAsia"/>
                <w:b/>
                <w:szCs w:val="20"/>
              </w:rPr>
              <w:t>2)</w:t>
            </w:r>
            <w:r w:rsidRPr="00561740">
              <w:rPr>
                <w:rFonts w:hint="eastAsia"/>
                <w:szCs w:val="20"/>
              </w:rPr>
              <w:t xml:space="preserve"> </w:t>
            </w:r>
            <w:r w:rsidR="005F5250">
              <w:rPr>
                <w:b/>
                <w:szCs w:val="20"/>
              </w:rPr>
              <w:t>Proactive</w:t>
            </w:r>
            <w:r w:rsidRPr="00561740">
              <w:rPr>
                <w:rFonts w:hint="eastAsia"/>
                <w:szCs w:val="20"/>
              </w:rPr>
              <w:t xml:space="preserve"> </w:t>
            </w:r>
          </w:p>
          <w:p w14:paraId="0DCB2D6A" w14:textId="77777777" w:rsidR="005F5250" w:rsidRPr="005F5250" w:rsidRDefault="005F5250" w:rsidP="005F5250">
            <w:pPr>
              <w:rPr>
                <w:szCs w:val="20"/>
              </w:rPr>
            </w:pPr>
            <w:r w:rsidRPr="005F5250">
              <w:rPr>
                <w:szCs w:val="20"/>
              </w:rPr>
              <w:t xml:space="preserve">Using the points below as a guide, describe how the LGBT+ community initiative has promoted LGBT+ inclusion in Hong Kong and the impact. Please complete details for each of the points as we are looking to </w:t>
            </w:r>
            <w:proofErr w:type="spellStart"/>
            <w:r w:rsidRPr="005F5250">
              <w:rPr>
                <w:szCs w:val="20"/>
              </w:rPr>
              <w:t>recognise</w:t>
            </w:r>
            <w:proofErr w:type="spellEnd"/>
            <w:r w:rsidRPr="005F5250">
              <w:rPr>
                <w:szCs w:val="20"/>
              </w:rPr>
              <w:t xml:space="preserve"> an initiative that has been proactive and impactful across ALL focus areas. Please note all activity should fall within the time period of January - December 2018 (1 year).</w:t>
            </w:r>
          </w:p>
          <w:p w14:paraId="469A02EA" w14:textId="77777777" w:rsidR="005F5250" w:rsidRPr="005F5250" w:rsidRDefault="005F5250" w:rsidP="005F5250">
            <w:pPr>
              <w:rPr>
                <w:szCs w:val="20"/>
              </w:rPr>
            </w:pPr>
          </w:p>
          <w:p w14:paraId="1D6EA8D2" w14:textId="77777777" w:rsidR="005F5250" w:rsidRPr="005F5250" w:rsidRDefault="005F5250" w:rsidP="005F5250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5F5250">
              <w:rPr>
                <w:szCs w:val="20"/>
              </w:rPr>
              <w:t>Raised the profile of LGBT+ inclusion within the community in Hong Kong</w:t>
            </w:r>
          </w:p>
          <w:p w14:paraId="394F43A6" w14:textId="77777777" w:rsidR="005F5250" w:rsidRPr="005F5250" w:rsidRDefault="005F5250" w:rsidP="005F5250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5F5250">
              <w:rPr>
                <w:szCs w:val="20"/>
              </w:rPr>
              <w:t>Engaged key stakeholders on LGBT+ inclusion in Hong Kong</w:t>
            </w:r>
          </w:p>
          <w:p w14:paraId="30E31C76" w14:textId="77777777" w:rsidR="005F5250" w:rsidRPr="005F5250" w:rsidRDefault="005F5250" w:rsidP="005F5250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5F5250">
              <w:rPr>
                <w:szCs w:val="20"/>
              </w:rPr>
              <w:t>Challenged mindsets or attitudes around LGBT+ inclusion in Hong Kong</w:t>
            </w:r>
          </w:p>
          <w:p w14:paraId="13C79697" w14:textId="77777777" w:rsidR="005F5250" w:rsidRPr="005F5250" w:rsidRDefault="005F5250" w:rsidP="005F5250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5F5250">
              <w:rPr>
                <w:szCs w:val="20"/>
              </w:rPr>
              <w:t>Supported, helped and/or benefited the LGBT+ community in Hong Kong</w:t>
            </w:r>
          </w:p>
          <w:p w14:paraId="6AE8C96A" w14:textId="77777777" w:rsidR="005F5250" w:rsidRPr="005F5250" w:rsidRDefault="005F5250" w:rsidP="005F5250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5F5250">
              <w:rPr>
                <w:szCs w:val="20"/>
              </w:rPr>
              <w:t>Overcame challenges or barriers in achieving its goals</w:t>
            </w:r>
          </w:p>
          <w:p w14:paraId="5B6EE4A9" w14:textId="7F83C7F0" w:rsidR="00420FC5" w:rsidRPr="005F5250" w:rsidRDefault="005F5250" w:rsidP="005F5250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5F5250">
              <w:rPr>
                <w:szCs w:val="20"/>
              </w:rPr>
              <w:t>Other</w:t>
            </w:r>
          </w:p>
          <w:p w14:paraId="2A0799ED" w14:textId="00A8DB90" w:rsidR="005F5250" w:rsidRDefault="005F5250" w:rsidP="006B0851">
            <w:pPr>
              <w:rPr>
                <w:szCs w:val="20"/>
              </w:rPr>
            </w:pPr>
          </w:p>
          <w:p w14:paraId="68FBDB35" w14:textId="77777777" w:rsidR="005F5250" w:rsidRPr="00561740" w:rsidRDefault="005F5250" w:rsidP="006B0851">
            <w:pPr>
              <w:rPr>
                <w:szCs w:val="20"/>
              </w:rPr>
            </w:pPr>
          </w:p>
          <w:p w14:paraId="4846FD1D" w14:textId="1BA0066C" w:rsidR="00420FC5" w:rsidRDefault="00420FC5" w:rsidP="006B0851">
            <w:pPr>
              <w:rPr>
                <w:szCs w:val="20"/>
              </w:rPr>
            </w:pPr>
            <w:r w:rsidRPr="00644268">
              <w:rPr>
                <w:rFonts w:hint="eastAsia"/>
                <w:b/>
                <w:szCs w:val="20"/>
              </w:rPr>
              <w:t>3)</w:t>
            </w:r>
            <w:r>
              <w:rPr>
                <w:rFonts w:hint="eastAsia"/>
                <w:szCs w:val="20"/>
              </w:rPr>
              <w:t xml:space="preserve"> </w:t>
            </w:r>
            <w:r w:rsidR="005F5250">
              <w:rPr>
                <w:b/>
              </w:rPr>
              <w:t>Impactful</w:t>
            </w:r>
            <w:r w:rsidRPr="00561740">
              <w:rPr>
                <w:szCs w:val="20"/>
              </w:rPr>
              <w:t xml:space="preserve"> </w:t>
            </w:r>
          </w:p>
          <w:p w14:paraId="0C899525" w14:textId="77777777" w:rsidR="00420FC5" w:rsidRDefault="005F5250" w:rsidP="006B0851">
            <w:pPr>
              <w:rPr>
                <w:szCs w:val="20"/>
              </w:rPr>
            </w:pPr>
            <w:r w:rsidRPr="005F5250">
              <w:rPr>
                <w:szCs w:val="20"/>
              </w:rPr>
              <w:lastRenderedPageBreak/>
              <w:t>Describe the impact of the LGBT+ community initiative in 2018. We encourage you to align your impact statements and metrics with the activities you have detailed above under 'Proactive'.</w:t>
            </w:r>
          </w:p>
          <w:p w14:paraId="3A2B81A4" w14:textId="77777777" w:rsidR="005F5250" w:rsidRDefault="005F5250" w:rsidP="006B0851">
            <w:pPr>
              <w:rPr>
                <w:b/>
                <w:szCs w:val="20"/>
                <w:u w:val="single"/>
              </w:rPr>
            </w:pPr>
          </w:p>
          <w:p w14:paraId="154BD805" w14:textId="77777777" w:rsidR="005F5250" w:rsidRDefault="005F5250" w:rsidP="006B0851">
            <w:pPr>
              <w:rPr>
                <w:b/>
              </w:rPr>
            </w:pPr>
            <w:r w:rsidRPr="00644268">
              <w:rPr>
                <w:b/>
              </w:rPr>
              <w:t>4)</w:t>
            </w:r>
            <w:r>
              <w:t xml:space="preserve"> </w:t>
            </w:r>
            <w:r>
              <w:rPr>
                <w:b/>
              </w:rPr>
              <w:t>Sustainable</w:t>
            </w:r>
          </w:p>
          <w:p w14:paraId="3A3A0454" w14:textId="77777777" w:rsidR="005F5250" w:rsidRDefault="005F5250" w:rsidP="006B0851">
            <w:r w:rsidRPr="005F5250">
              <w:t>Describe the vision and future direction of this LGBT+ community initiative, including any specific objectives and goals for 2019 and beyond.</w:t>
            </w:r>
          </w:p>
          <w:p w14:paraId="41D5701A" w14:textId="77777777" w:rsidR="005F5250" w:rsidRDefault="005F5250" w:rsidP="006B0851"/>
          <w:p w14:paraId="235E2C22" w14:textId="77777777" w:rsidR="005F5250" w:rsidRDefault="005F5250" w:rsidP="006B0851">
            <w:pPr>
              <w:rPr>
                <w:b/>
              </w:rPr>
            </w:pPr>
            <w:bookmarkStart w:id="0" w:name="_GoBack"/>
            <w:r w:rsidRPr="00644268">
              <w:rPr>
                <w:b/>
              </w:rPr>
              <w:t>5)</w:t>
            </w:r>
            <w:r>
              <w:t xml:space="preserve"> </w:t>
            </w:r>
            <w:bookmarkEnd w:id="0"/>
            <w:r>
              <w:rPr>
                <w:b/>
              </w:rPr>
              <w:t>Paying It Forward</w:t>
            </w:r>
          </w:p>
          <w:p w14:paraId="35D2AEF0" w14:textId="782B7AA1" w:rsidR="005F5250" w:rsidRPr="005F5250" w:rsidRDefault="005F5250" w:rsidP="006B0851">
            <w:r w:rsidRPr="005F5250">
              <w:t xml:space="preserve">Describe ways in which this LGBT+ community initiative has 'paid it forward' in 2018 beyond the initiative itself - e.g. benefitted the wider LGBT+ community in Hong Kong or other community initiatives from other </w:t>
            </w:r>
            <w:proofErr w:type="spellStart"/>
            <w:r w:rsidRPr="005F5250">
              <w:t>organisations</w:t>
            </w:r>
            <w:proofErr w:type="spellEnd"/>
            <w:r w:rsidRPr="005F5250">
              <w:t xml:space="preserve"> in Hong Kong or the region.</w:t>
            </w:r>
          </w:p>
          <w:p w14:paraId="66691394" w14:textId="6ECFD2B0" w:rsidR="005F5250" w:rsidRPr="005F5250" w:rsidRDefault="005F5250" w:rsidP="006B0851">
            <w:pPr>
              <w:rPr>
                <w:b/>
              </w:rPr>
            </w:pPr>
          </w:p>
        </w:tc>
      </w:tr>
    </w:tbl>
    <w:p w14:paraId="5795E69E" w14:textId="77777777" w:rsidR="00AE6535" w:rsidRDefault="00AE6535"/>
    <w:sectPr w:rsidR="00AE6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3474"/>
    <w:multiLevelType w:val="hybridMultilevel"/>
    <w:tmpl w:val="E58CB15E"/>
    <w:lvl w:ilvl="0" w:tplc="83F8632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920A4"/>
    <w:multiLevelType w:val="hybridMultilevel"/>
    <w:tmpl w:val="B7584C5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FC5"/>
    <w:rsid w:val="00022220"/>
    <w:rsid w:val="00026BF8"/>
    <w:rsid w:val="00072564"/>
    <w:rsid w:val="0018182E"/>
    <w:rsid w:val="003E5C88"/>
    <w:rsid w:val="00420FC5"/>
    <w:rsid w:val="00492AEB"/>
    <w:rsid w:val="0054143E"/>
    <w:rsid w:val="005F5250"/>
    <w:rsid w:val="00644268"/>
    <w:rsid w:val="0077029D"/>
    <w:rsid w:val="008835CD"/>
    <w:rsid w:val="00AE6535"/>
    <w:rsid w:val="00DD7842"/>
    <w:rsid w:val="00E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9E9B"/>
  <w15:docId w15:val="{60416967-A5FF-4FCF-AD78-F061CD31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9B49680DADC45BFBFF65D811756C0" ma:contentTypeVersion="10" ma:contentTypeDescription="Create a new document." ma:contentTypeScope="" ma:versionID="16010637141d5468b38a0ce73d6fff9c">
  <xsd:schema xmlns:xsd="http://www.w3.org/2001/XMLSchema" xmlns:xs="http://www.w3.org/2001/XMLSchema" xmlns:p="http://schemas.microsoft.com/office/2006/metadata/properties" xmlns:ns2="a21b2b82-330e-48f2-835a-8f426d619596" xmlns:ns3="183349e9-a28e-406b-8ee6-54c9e02f44b3" targetNamespace="http://schemas.microsoft.com/office/2006/metadata/properties" ma:root="true" ma:fieldsID="0f2da002a454a9149038693ea83c9811" ns2:_="" ns3:_="">
    <xsd:import namespace="a21b2b82-330e-48f2-835a-8f426d619596"/>
    <xsd:import namespace="183349e9-a28e-406b-8ee6-54c9e02f4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b2b82-330e-48f2-835a-8f426d619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349e9-a28e-406b-8ee6-54c9e02f4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86884-7276-4753-BCCD-C9080C512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0C3D9-43A1-4825-BE69-A01E9F072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9A0F9-AEFF-4BB7-932B-4C83018CB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b2b82-330e-48f2-835a-8f426d619596"/>
    <ds:schemaRef ds:uri="183349e9-a28e-406b-8ee6-54c9e02f4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SO</dc:creator>
  <cp:lastModifiedBy>Adrienne DAVIS</cp:lastModifiedBy>
  <cp:revision>6</cp:revision>
  <dcterms:created xsi:type="dcterms:W3CDTF">2017-10-29T13:45:00Z</dcterms:created>
  <dcterms:modified xsi:type="dcterms:W3CDTF">2019-02-14T02:20:00Z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0x010100F3C9B49680DADC45BFBFF65D811756C0</vt:lpwstr>
  </property>
</Properties>
</file>